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D8C1E"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b/>
          <w:bCs/>
          <w:color w:val="000000"/>
          <w:kern w:val="0"/>
          <w:sz w:val="24"/>
          <w:szCs w:val="24"/>
          <w:u w:val="single"/>
          <w14:ligatures w14:val="none"/>
        </w:rPr>
        <w:t>JOAN BROWN LEGACY and AWARDS FAQ</w:t>
      </w:r>
    </w:p>
    <w:p w14:paraId="09155B7B"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13632579"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color w:val="000000"/>
          <w:kern w:val="0"/>
          <w:sz w:val="24"/>
          <w:szCs w:val="24"/>
          <w14:ligatures w14:val="none"/>
        </w:rPr>
        <w:t>Dr. Brown’s students were led by her to develop their potential as intelligent and well-rounded musicians. She disliked the idea that only the “best and the brightest” students should be acknowledged by scholarship and awards. Hence, our Joan Brown Excellence in Music Award (for 11th and 12th grade) requires significant involvement in EMTA. It includes an essay and interview.</w:t>
      </w:r>
    </w:p>
    <w:p w14:paraId="5DA157BD"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11AFE420"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b/>
          <w:bCs/>
          <w:color w:val="000000"/>
          <w:kern w:val="0"/>
          <w:sz w:val="24"/>
          <w:szCs w:val="24"/>
          <w14:ligatures w14:val="none"/>
        </w:rPr>
        <w:t>Why change the scholarship program?  </w:t>
      </w:r>
    </w:p>
    <w:p w14:paraId="23CF59C5"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64B3B29B"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color w:val="000000"/>
          <w:kern w:val="0"/>
          <w:sz w:val="24"/>
          <w:szCs w:val="24"/>
          <w14:ligatures w14:val="none"/>
        </w:rPr>
        <w:t>Almost all EMTA members polled wanted significantly more students to benefit. The new program allows judges to award upwards of 15 students.</w:t>
      </w:r>
    </w:p>
    <w:p w14:paraId="5CD7CE8E"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5E1C0D27"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b/>
          <w:bCs/>
          <w:color w:val="000000"/>
          <w:kern w:val="0"/>
          <w:sz w:val="24"/>
          <w:szCs w:val="24"/>
          <w14:ligatures w14:val="none"/>
        </w:rPr>
        <w:t>Why drop the word “scholarship?”</w:t>
      </w:r>
    </w:p>
    <w:p w14:paraId="75317CC3"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068C3EC1"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color w:val="000000"/>
          <w:kern w:val="0"/>
          <w:sz w:val="24"/>
          <w:szCs w:val="24"/>
          <w14:ligatures w14:val="none"/>
        </w:rPr>
        <w:t>A scholarship is payment to support a student’s education. For many years, EMTA has written checks directly to the students who have won the Joan Brown Scholarship, not a school. EMTA Excellence in Music Awards aligns with the intent of the program.</w:t>
      </w:r>
    </w:p>
    <w:p w14:paraId="4D50139B"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140D0292"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b/>
          <w:bCs/>
          <w:color w:val="000000"/>
          <w:kern w:val="0"/>
          <w:sz w:val="24"/>
          <w:szCs w:val="24"/>
          <w14:ligatures w14:val="none"/>
        </w:rPr>
        <w:t>Why are the award amounts smaller than previous years?</w:t>
      </w:r>
    </w:p>
    <w:p w14:paraId="522845AC"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6E05BEE2"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color w:val="000000"/>
          <w:kern w:val="0"/>
          <w:sz w:val="24"/>
          <w:szCs w:val="24"/>
          <w14:ligatures w14:val="none"/>
        </w:rPr>
        <w:t>The amounts are smaller to help distribute monies more equitably, allow more students to benefit, and serve as an incentive for the middle grades.</w:t>
      </w:r>
    </w:p>
    <w:p w14:paraId="6D78D76A"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4FECEC53"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b/>
          <w:bCs/>
          <w:color w:val="000000"/>
          <w:kern w:val="0"/>
          <w:sz w:val="24"/>
          <w:szCs w:val="24"/>
          <w14:ligatures w14:val="none"/>
        </w:rPr>
        <w:t>Why change the requirements for the award program?</w:t>
      </w:r>
    </w:p>
    <w:p w14:paraId="4F331EDE"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77340802"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color w:val="000000"/>
          <w:kern w:val="0"/>
          <w:sz w:val="24"/>
          <w:szCs w:val="24"/>
          <w14:ligatures w14:val="none"/>
        </w:rPr>
        <w:t>The requirements were based on the original money and ideas put forth by Dr. Joan Brown and her family. Those original funds have long since been depleted. EMTA members decided to change the requirements while still retaining her overall ideas and the name of the 11th/12th grade award.</w:t>
      </w:r>
    </w:p>
    <w:p w14:paraId="22241B01"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color w:val="000000"/>
          <w:kern w:val="0"/>
          <w:sz w:val="24"/>
          <w:szCs w:val="24"/>
          <w14:ligatures w14:val="none"/>
        </w:rPr>
        <w:t> </w:t>
      </w:r>
      <w:r w:rsidRPr="00B17EA1">
        <w:rPr>
          <w:rFonts w:ascii="Arial" w:eastAsia="Times New Roman" w:hAnsi="Arial" w:cs="Arial"/>
          <w:b/>
          <w:bCs/>
          <w:color w:val="000000"/>
          <w:kern w:val="0"/>
          <w:sz w:val="24"/>
          <w:szCs w:val="24"/>
          <w14:ligatures w14:val="none"/>
        </w:rPr>
        <w:t> </w:t>
      </w:r>
      <w:r w:rsidRPr="00B17EA1">
        <w:rPr>
          <w:rFonts w:ascii="Arial" w:eastAsia="Times New Roman" w:hAnsi="Arial" w:cs="Arial"/>
          <w:color w:val="000000"/>
          <w:kern w:val="0"/>
          <w:sz w:val="24"/>
          <w:szCs w:val="24"/>
          <w14:ligatures w14:val="none"/>
        </w:rPr>
        <w:t> </w:t>
      </w:r>
    </w:p>
    <w:p w14:paraId="5E2CCCF4"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b/>
          <w:bCs/>
          <w:color w:val="000000"/>
          <w:kern w:val="0"/>
          <w:sz w:val="24"/>
          <w:szCs w:val="24"/>
          <w14:ligatures w14:val="none"/>
        </w:rPr>
        <w:t>Why can’t students make cuts to their music?</w:t>
      </w:r>
    </w:p>
    <w:p w14:paraId="77BF9370"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0B8837FC"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color w:val="000000"/>
          <w:kern w:val="0"/>
          <w:sz w:val="24"/>
          <w:szCs w:val="24"/>
          <w14:ligatures w14:val="none"/>
        </w:rPr>
        <w:t>Students are expected to learn and fully memorize their chosen pieces. If cuts are made the student will likely not learn the entire piece or have it all up to performance level.</w:t>
      </w:r>
    </w:p>
    <w:p w14:paraId="03D8819D" w14:textId="77777777" w:rsidR="00B17EA1" w:rsidRPr="00B17EA1" w:rsidRDefault="00B17EA1" w:rsidP="00B17EA1">
      <w:pPr>
        <w:spacing w:after="240" w:line="240" w:lineRule="auto"/>
        <w:rPr>
          <w:rFonts w:ascii="Times New Roman" w:eastAsia="Times New Roman" w:hAnsi="Times New Roman" w:cs="Times New Roman"/>
          <w:kern w:val="0"/>
          <w:sz w:val="24"/>
          <w:szCs w:val="24"/>
          <w14:ligatures w14:val="none"/>
        </w:rPr>
      </w:pPr>
      <w:r w:rsidRPr="00B17EA1">
        <w:rPr>
          <w:rFonts w:ascii="Times New Roman" w:eastAsia="Times New Roman" w:hAnsi="Times New Roman" w:cs="Times New Roman"/>
          <w:kern w:val="0"/>
          <w:sz w:val="24"/>
          <w:szCs w:val="24"/>
          <w14:ligatures w14:val="none"/>
        </w:rPr>
        <w:br/>
      </w:r>
      <w:r w:rsidRPr="00B17EA1">
        <w:rPr>
          <w:rFonts w:ascii="Times New Roman" w:eastAsia="Times New Roman" w:hAnsi="Times New Roman" w:cs="Times New Roman"/>
          <w:kern w:val="0"/>
          <w:sz w:val="24"/>
          <w:szCs w:val="24"/>
          <w14:ligatures w14:val="none"/>
        </w:rPr>
        <w:br/>
      </w:r>
      <w:r w:rsidRPr="00B17EA1">
        <w:rPr>
          <w:rFonts w:ascii="Times New Roman" w:eastAsia="Times New Roman" w:hAnsi="Times New Roman" w:cs="Times New Roman"/>
          <w:kern w:val="0"/>
          <w:sz w:val="24"/>
          <w:szCs w:val="24"/>
          <w14:ligatures w14:val="none"/>
        </w:rPr>
        <w:br/>
      </w:r>
    </w:p>
    <w:p w14:paraId="23F106F4"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b/>
          <w:bCs/>
          <w:color w:val="000000"/>
          <w:kern w:val="0"/>
          <w:sz w:val="24"/>
          <w:szCs w:val="24"/>
          <w14:ligatures w14:val="none"/>
        </w:rPr>
        <w:t>Why not have the suggested Master Class option?</w:t>
      </w:r>
    </w:p>
    <w:p w14:paraId="70A48AD7"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736F4FE4"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color w:val="000000"/>
          <w:kern w:val="0"/>
          <w:sz w:val="24"/>
          <w:szCs w:val="24"/>
          <w14:ligatures w14:val="none"/>
        </w:rPr>
        <w:t>All students are welcome to participate in the Music Artistry Program which serves this purpose without having an additional similar event (which also needs volunteers, rental fees, etc.) Time blocks of 20 and 30 minutes are available with the Music Artistry Program, with new Visiting Artists each year. Additionally, scholarships are available through EMTA and WSMTA for MAP, making it accessible to every student.</w:t>
      </w:r>
    </w:p>
    <w:p w14:paraId="1058CC5A"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39A4492D"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b/>
          <w:bCs/>
          <w:color w:val="000000"/>
          <w:kern w:val="0"/>
          <w:sz w:val="24"/>
          <w:szCs w:val="24"/>
          <w14:ligatures w14:val="none"/>
        </w:rPr>
        <w:t>Why not hire outside adjudicators?</w:t>
      </w:r>
    </w:p>
    <w:p w14:paraId="6E980AD4"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p>
    <w:p w14:paraId="59E44BCB" w14:textId="77777777" w:rsidR="00B17EA1" w:rsidRPr="00B17EA1" w:rsidRDefault="00B17EA1" w:rsidP="00B17EA1">
      <w:pPr>
        <w:spacing w:line="240" w:lineRule="auto"/>
        <w:rPr>
          <w:rFonts w:ascii="Times New Roman" w:eastAsia="Times New Roman" w:hAnsi="Times New Roman" w:cs="Times New Roman"/>
          <w:kern w:val="0"/>
          <w:sz w:val="24"/>
          <w:szCs w:val="24"/>
          <w14:ligatures w14:val="none"/>
        </w:rPr>
      </w:pPr>
      <w:r w:rsidRPr="00B17EA1">
        <w:rPr>
          <w:rFonts w:ascii="Arial" w:eastAsia="Times New Roman" w:hAnsi="Arial" w:cs="Arial"/>
          <w:color w:val="000000"/>
          <w:kern w:val="0"/>
          <w:sz w:val="24"/>
          <w:szCs w:val="24"/>
          <w14:ligatures w14:val="none"/>
        </w:rPr>
        <w:t>Outside adjudicators will cost hundreds of dollars, taking away money that can go to students. We believe our teachers can be impartial judges. Teachers will not judge their own students.</w:t>
      </w:r>
    </w:p>
    <w:p w14:paraId="47DD70E4" w14:textId="77777777" w:rsidR="001704B3" w:rsidRDefault="001704B3"/>
    <w:sectPr w:rsidR="001704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EA1"/>
    <w:rsid w:val="001704B3"/>
    <w:rsid w:val="00345A59"/>
    <w:rsid w:val="00B17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53E83"/>
  <w15:chartTrackingRefBased/>
  <w15:docId w15:val="{60082229-F2AD-46E7-8AFB-ACC2D96FE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17EA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1163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350</Words>
  <Characters>1998</Characters>
  <Application>Microsoft Office Word</Application>
  <DocSecurity>0</DocSecurity>
  <Lines>16</Lines>
  <Paragraphs>4</Paragraphs>
  <ScaleCrop>false</ScaleCrop>
  <Company/>
  <LinksUpToDate>false</LinksUpToDate>
  <CharactersWithSpaces>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Michael</dc:creator>
  <cp:keywords/>
  <dc:description/>
  <cp:lastModifiedBy>Angela Michael</cp:lastModifiedBy>
  <cp:revision>1</cp:revision>
  <dcterms:created xsi:type="dcterms:W3CDTF">2023-10-07T23:16:00Z</dcterms:created>
  <dcterms:modified xsi:type="dcterms:W3CDTF">2023-10-07T23:16:00Z</dcterms:modified>
</cp:coreProperties>
</file>